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6A29E1" w:rsidRDefault="00EB14A4" w:rsidP="00010790">
      <w:pPr>
        <w:pStyle w:val="Paragrafoelenco"/>
        <w:numPr>
          <w:ilvl w:val="0"/>
          <w:numId w:val="49"/>
        </w:numPr>
        <w:spacing w:after="0"/>
        <w:ind w:left="284" w:hanging="284"/>
        <w:jc w:val="both"/>
        <w:rPr>
          <w:rFonts w:cstheme="minorHAnsi"/>
          <w:sz w:val="18"/>
          <w:szCs w:val="18"/>
        </w:rPr>
      </w:pPr>
      <w:r w:rsidRPr="006A29E1">
        <w:rPr>
          <w:rFonts w:cstheme="minorHAnsi"/>
          <w:sz w:val="18"/>
          <w:szCs w:val="18"/>
        </w:rPr>
        <w:t xml:space="preserve">in qualità di Responsabile </w:t>
      </w:r>
      <w:r w:rsidR="00E27968" w:rsidRPr="006A29E1">
        <w:rPr>
          <w:rFonts w:cstheme="minorHAnsi"/>
          <w:sz w:val="18"/>
          <w:szCs w:val="18"/>
        </w:rPr>
        <w:t>ovverosia se i tratta</w:t>
      </w:r>
      <w:r w:rsidR="006A29E1">
        <w:rPr>
          <w:rFonts w:cstheme="minorHAnsi"/>
          <w:sz w:val="18"/>
          <w:szCs w:val="18"/>
        </w:rPr>
        <w:t xml:space="preserve">menti sono svolti per la </w:t>
      </w:r>
      <w:proofErr w:type="spellStart"/>
      <w:r w:rsidR="006A29E1">
        <w:rPr>
          <w:rFonts w:cstheme="minorHAnsi"/>
          <w:sz w:val="18"/>
          <w:szCs w:val="18"/>
        </w:rPr>
        <w:t>Sogei</w:t>
      </w:r>
      <w:proofErr w:type="spellEnd"/>
    </w:p>
    <w:tbl>
      <w:tblPr>
        <w:tblW w:w="0" w:type="auto"/>
        <w:tblCellMar>
          <w:left w:w="0" w:type="dxa"/>
          <w:right w:w="0" w:type="dxa"/>
        </w:tblCellMar>
        <w:tblLook w:val="04A0" w:firstRow="1" w:lastRow="0" w:firstColumn="1" w:lastColumn="0" w:noHBand="0" w:noVBand="1"/>
      </w:tblPr>
      <w:tblGrid>
        <w:gridCol w:w="1191"/>
        <w:gridCol w:w="1708"/>
        <w:gridCol w:w="1479"/>
        <w:gridCol w:w="1547"/>
        <w:gridCol w:w="1299"/>
        <w:gridCol w:w="990"/>
        <w:gridCol w:w="1122"/>
      </w:tblGrid>
      <w:tr w:rsidR="00B03192" w:rsidRPr="00B03192" w:rsidTr="006A29E1">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6A29E1">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27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393"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6A29E1" w:rsidRPr="00B03192" w:rsidTr="006A29E1">
        <w:trPr>
          <w:trHeight w:val="825"/>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A29E1" w:rsidRPr="00B03192" w:rsidRDefault="006A29E1" w:rsidP="006A29E1">
            <w:pPr>
              <w:spacing w:after="0" w:line="240" w:lineRule="auto"/>
              <w:rPr>
                <w:rFonts w:ascii="Calibri" w:eastAsia="Calibri" w:hAnsi="Calibri" w:cs="Calibri"/>
              </w:rPr>
            </w:pPr>
            <w:r>
              <w:rPr>
                <w:rFonts w:ascii="Calibri" w:eastAsia="Calibri" w:hAnsi="Calibri" w:cs="Calibri"/>
              </w:rPr>
              <w:t>TR023</w:t>
            </w:r>
            <w:r w:rsidRPr="0073479E">
              <w:rPr>
                <w:rFonts w:ascii="Calibri" w:eastAsia="Calibri" w:hAnsi="Calibri" w:cs="Calibri"/>
              </w:rPr>
              <w:t xml:space="preserve"> Centro Stampa e Gestione Posta</w:t>
            </w: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r w:rsidRPr="0073479E">
              <w:rPr>
                <w:rFonts w:ascii="Calibri" w:eastAsia="Calibri" w:hAnsi="Calibri" w:cs="Calibri"/>
              </w:rPr>
              <w:t>Servizio di fotoriproduzione e rilegatura - Spedizione e distribuzione della posta</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r>
              <w:rPr>
                <w:rFonts w:ascii="Calibri" w:eastAsia="Calibri" w:hAnsi="Calibri" w:cs="Calibri"/>
              </w:rPr>
              <w:t>Non automatizzato</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r w:rsidRPr="0073479E">
              <w:rPr>
                <w:rFonts w:ascii="Calibri" w:eastAsia="Calibri" w:hAnsi="Calibri" w:cs="Calibri"/>
              </w:rPr>
              <w:t>Gestione amministrativo contabile</w:t>
            </w: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r>
              <w:rPr>
                <w:rFonts w:ascii="Calibri" w:eastAsia="Calibri" w:hAnsi="Calibri" w:cs="Calibri"/>
              </w:rPr>
              <w:t>anagrafici</w:t>
            </w:r>
          </w:p>
        </w:tc>
        <w:tc>
          <w:tcPr>
            <w:tcW w:w="1270"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r>
              <w:rPr>
                <w:rFonts w:ascii="Calibri" w:eastAsia="Calibri" w:hAnsi="Calibri" w:cs="Calibri"/>
              </w:rPr>
              <w:t>cittadini</w:t>
            </w: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6A29E1" w:rsidRPr="00B03192" w:rsidRDefault="006A29E1" w:rsidP="006A29E1">
            <w:pPr>
              <w:spacing w:after="0" w:line="240" w:lineRule="auto"/>
              <w:rPr>
                <w:rFonts w:ascii="Calibri" w:eastAsia="Calibri" w:hAnsi="Calibri" w:cs="Calibri"/>
              </w:rPr>
            </w:pPr>
            <w:proofErr w:type="spellStart"/>
            <w:r>
              <w:rPr>
                <w:rFonts w:ascii="Calibri" w:eastAsia="Calibri" w:hAnsi="Calibri" w:cs="Calibri"/>
              </w:rPr>
              <w:t>Sogei</w:t>
            </w:r>
            <w:proofErr w:type="spellEnd"/>
          </w:p>
        </w:tc>
      </w:tr>
      <w:tr w:rsidR="00F2546D" w:rsidRPr="00B03192" w:rsidTr="006A29E1">
        <w:trPr>
          <w:trHeight w:val="825"/>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after="0" w:line="240" w:lineRule="auto"/>
              <w:rPr>
                <w:rFonts w:ascii="Calibri" w:eastAsia="Calibri" w:hAnsi="Calibri" w:cs="Calibri"/>
              </w:rPr>
            </w:pP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270"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c>
          <w:tcPr>
            <w:tcW w:w="1393"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B03192" w:rsidP="00B03192">
            <w:pPr>
              <w:spacing w:after="0" w:line="240" w:lineRule="auto"/>
              <w:rPr>
                <w:rFonts w:ascii="Calibri" w:eastAsia="Calibri" w:hAnsi="Calibri" w:cs="Calibri"/>
              </w:rPr>
            </w:pPr>
          </w:p>
        </w:tc>
      </w:tr>
    </w:tbl>
    <w:p w:rsidR="00EB14A4" w:rsidRPr="005B208B" w:rsidRDefault="00EB14A4" w:rsidP="00EB14A4">
      <w:pPr>
        <w:spacing w:after="0"/>
        <w:jc w:val="both"/>
        <w:rPr>
          <w:rFonts w:cstheme="minorHAnsi"/>
          <w:sz w:val="18"/>
          <w:szCs w:val="18"/>
        </w:rPr>
      </w:pPr>
    </w:p>
    <w:p w:rsidR="006A29E1" w:rsidRDefault="006A29E1" w:rsidP="007867CA">
      <w:pPr>
        <w:keepNext/>
        <w:suppressAutoHyphens/>
        <w:spacing w:line="320" w:lineRule="exact"/>
        <w:jc w:val="center"/>
        <w:outlineLvl w:val="0"/>
        <w:rPr>
          <w:rFonts w:ascii="Arial" w:eastAsia="Times New Roman" w:hAnsi="Arial" w:cs="Arial"/>
          <w:b/>
          <w:szCs w:val="18"/>
          <w:lang w:eastAsia="en-GB"/>
        </w:rPr>
      </w:pPr>
    </w:p>
    <w:p w:rsidR="006A29E1" w:rsidRDefault="006A29E1" w:rsidP="007867CA">
      <w:pPr>
        <w:keepNext/>
        <w:suppressAutoHyphens/>
        <w:spacing w:line="320" w:lineRule="exact"/>
        <w:jc w:val="center"/>
        <w:outlineLvl w:val="0"/>
        <w:rPr>
          <w:rFonts w:ascii="Arial" w:eastAsia="Times New Roman" w:hAnsi="Arial" w:cs="Arial"/>
          <w:b/>
          <w:szCs w:val="18"/>
          <w:lang w:eastAsia="en-GB"/>
        </w:rPr>
      </w:pPr>
    </w:p>
    <w:p w:rsidR="006A29E1" w:rsidRDefault="006A29E1"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rsidR="006A29E1" w:rsidRDefault="006A29E1" w:rsidP="007867CA">
      <w:pPr>
        <w:keepNext/>
        <w:suppressAutoHyphens/>
        <w:spacing w:line="320" w:lineRule="exact"/>
        <w:jc w:val="center"/>
        <w:outlineLvl w:val="0"/>
        <w:rPr>
          <w:rFonts w:ascii="Arial" w:eastAsia="Times New Roman" w:hAnsi="Arial" w:cs="Arial"/>
          <w:b/>
          <w:szCs w:val="18"/>
          <w:lang w:eastAsia="en-GB"/>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lastRenderedPageBreak/>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lastRenderedPageBreak/>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w:t>
      </w:r>
      <w:r>
        <w:rPr>
          <w:rFonts w:cstheme="minorHAnsi"/>
          <w:sz w:val="18"/>
          <w:szCs w:val="18"/>
        </w:rPr>
        <w:lastRenderedPageBreak/>
        <w:t>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w:t>
      </w:r>
      <w:r w:rsidRPr="002623D6">
        <w:rPr>
          <w:rFonts w:cstheme="minorHAnsi"/>
          <w:sz w:val="18"/>
          <w:szCs w:val="18"/>
        </w:rPr>
        <w:lastRenderedPageBreak/>
        <w:t xml:space="preserve">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6A29E1">
          <w:rPr>
            <w:noProof/>
            <w:sz w:val="16"/>
            <w:szCs w:val="16"/>
          </w:rPr>
          <w:t>14</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85C94"/>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29E1"/>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69699D"/>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DCAF8-9737-4F15-9A84-2118D878E23B}">
  <ds:schemaRefs>
    <ds:schemaRef ds:uri="http://schemas.openxmlformats.org/officeDocument/2006/bibliography"/>
  </ds:schemaRefs>
</ds:datastoreItem>
</file>

<file path=customXml/itemProps2.xml><?xml version="1.0" encoding="utf-8"?>
<ds:datastoreItem xmlns:ds="http://schemas.openxmlformats.org/officeDocument/2006/customXml" ds:itemID="{E7ABFDD4-CC2F-4E8D-909D-56742DCA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13121</Words>
  <Characters>74795</Characters>
  <Application>Microsoft Office Word</Application>
  <DocSecurity>0</DocSecurity>
  <Lines>623</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2021-10-13T10:05:00Z</dcterms:modified>
</cp:coreProperties>
</file>